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4EF" w:rsidRDefault="00863549" w:rsidP="004A5E0B">
      <w:pPr>
        <w:spacing w:after="0"/>
        <w:rPr>
          <w:b/>
          <w:bCs/>
          <w:sz w:val="28"/>
          <w:lang w:val="en-US"/>
        </w:rPr>
      </w:pPr>
      <w:r>
        <w:rPr>
          <w:b/>
          <w:bCs/>
          <w:sz w:val="28"/>
          <w:lang w:val="en-US"/>
        </w:rPr>
        <w:t xml:space="preserve">From the male perspective: </w:t>
      </w:r>
      <w:r w:rsidR="000D74EF">
        <w:rPr>
          <w:b/>
          <w:bCs/>
          <w:sz w:val="28"/>
          <w:lang w:val="en-US"/>
        </w:rPr>
        <w:t xml:space="preserve">equality and diversity </w:t>
      </w:r>
      <w:r w:rsidR="000F5794">
        <w:rPr>
          <w:b/>
          <w:bCs/>
          <w:sz w:val="28"/>
          <w:lang w:val="en-US"/>
        </w:rPr>
        <w:t xml:space="preserve">at German universities </w:t>
      </w:r>
    </w:p>
    <w:p w:rsidR="00F17AC8" w:rsidRDefault="000D74EF" w:rsidP="004A5E0B">
      <w:pPr>
        <w:spacing w:after="0"/>
        <w:rPr>
          <w:sz w:val="24"/>
          <w:lang w:val="en-US"/>
        </w:rPr>
      </w:pPr>
      <w:r>
        <w:rPr>
          <w:sz w:val="24"/>
          <w:lang w:val="en-US"/>
        </w:rPr>
        <w:t>Abstract from Henriette Ullmann</w:t>
      </w:r>
      <w:r w:rsidR="004A5E0B">
        <w:rPr>
          <w:sz w:val="24"/>
          <w:lang w:val="en-US"/>
        </w:rPr>
        <w:t>, University Vechta</w:t>
      </w:r>
    </w:p>
    <w:p w:rsidR="004A5E0B" w:rsidRDefault="004A5E0B">
      <w:pPr>
        <w:jc w:val="both"/>
        <w:rPr>
          <w:sz w:val="26"/>
          <w:szCs w:val="26"/>
          <w:lang w:val="en-US"/>
        </w:rPr>
      </w:pPr>
    </w:p>
    <w:p w:rsidR="00CD2A69" w:rsidRDefault="000D74EF">
      <w:pPr>
        <w:jc w:val="both"/>
        <w:rPr>
          <w:sz w:val="26"/>
          <w:szCs w:val="26"/>
          <w:lang w:val="en-US"/>
        </w:rPr>
      </w:pPr>
      <w:r w:rsidRPr="000F5794">
        <w:rPr>
          <w:sz w:val="26"/>
          <w:szCs w:val="26"/>
          <w:lang w:val="en-US"/>
        </w:rPr>
        <w:t>German universities currently underlie transformation processes</w:t>
      </w:r>
      <w:r w:rsidR="00612BBD">
        <w:rPr>
          <w:sz w:val="26"/>
          <w:szCs w:val="26"/>
          <w:lang w:val="en-US"/>
        </w:rPr>
        <w:t xml:space="preserve">: there is an economization and </w:t>
      </w:r>
      <w:proofErr w:type="spellStart"/>
      <w:r w:rsidR="00612BBD">
        <w:rPr>
          <w:sz w:val="26"/>
          <w:szCs w:val="26"/>
          <w:lang w:val="en-US"/>
        </w:rPr>
        <w:t>precarization</w:t>
      </w:r>
      <w:proofErr w:type="spellEnd"/>
      <w:r w:rsidR="00612BBD">
        <w:rPr>
          <w:sz w:val="26"/>
          <w:szCs w:val="26"/>
          <w:lang w:val="en-US"/>
        </w:rPr>
        <w:t xml:space="preserve"> within</w:t>
      </w:r>
      <w:r w:rsidR="000326A1">
        <w:rPr>
          <w:sz w:val="26"/>
          <w:szCs w:val="26"/>
          <w:lang w:val="en-US"/>
        </w:rPr>
        <w:t xml:space="preserve"> the</w:t>
      </w:r>
      <w:r w:rsidR="00612BBD">
        <w:rPr>
          <w:sz w:val="26"/>
          <w:szCs w:val="26"/>
          <w:lang w:val="en-US"/>
        </w:rPr>
        <w:t xml:space="preserve"> context of the neoliberal</w:t>
      </w:r>
      <w:r w:rsidR="000326A1">
        <w:rPr>
          <w:sz w:val="26"/>
          <w:szCs w:val="26"/>
          <w:lang w:val="en-US"/>
        </w:rPr>
        <w:t xml:space="preserve"> and/or entrepreneurial university on </w:t>
      </w:r>
      <w:r w:rsidR="00BA0B4C">
        <w:rPr>
          <w:sz w:val="26"/>
          <w:szCs w:val="26"/>
          <w:lang w:val="en-US"/>
        </w:rPr>
        <w:t xml:space="preserve">the </w:t>
      </w:r>
      <w:r w:rsidR="000326A1">
        <w:rPr>
          <w:sz w:val="26"/>
          <w:szCs w:val="26"/>
          <w:lang w:val="en-US"/>
        </w:rPr>
        <w:t>one hand side. On the other, we find a n</w:t>
      </w:r>
      <w:r w:rsidRPr="000F5794">
        <w:rPr>
          <w:sz w:val="26"/>
          <w:szCs w:val="26"/>
          <w:lang w:val="en-US"/>
        </w:rPr>
        <w:t xml:space="preserve">ew understanding of equality </w:t>
      </w:r>
      <w:r w:rsidR="000326A1">
        <w:rPr>
          <w:sz w:val="26"/>
          <w:szCs w:val="26"/>
          <w:lang w:val="en-US"/>
        </w:rPr>
        <w:t xml:space="preserve">within academia </w:t>
      </w:r>
      <w:r w:rsidRPr="000F5794">
        <w:rPr>
          <w:sz w:val="26"/>
          <w:szCs w:val="26"/>
          <w:lang w:val="en-US"/>
        </w:rPr>
        <w:t>and changed diversity policies</w:t>
      </w:r>
      <w:r w:rsidR="000326A1">
        <w:rPr>
          <w:sz w:val="26"/>
          <w:szCs w:val="26"/>
          <w:lang w:val="en-US"/>
        </w:rPr>
        <w:t xml:space="preserve"> at universities</w:t>
      </w:r>
      <w:r w:rsidRPr="000F5794">
        <w:rPr>
          <w:sz w:val="26"/>
          <w:szCs w:val="26"/>
          <w:lang w:val="en-US"/>
        </w:rPr>
        <w:t xml:space="preserve">. </w:t>
      </w:r>
      <w:r w:rsidR="000326A1">
        <w:rPr>
          <w:sz w:val="26"/>
          <w:szCs w:val="26"/>
          <w:lang w:val="en-US"/>
        </w:rPr>
        <w:t xml:space="preserve">Given international competition and </w:t>
      </w:r>
      <w:r w:rsidR="00BA0B4C">
        <w:rPr>
          <w:sz w:val="26"/>
          <w:szCs w:val="26"/>
          <w:lang w:val="en-US"/>
        </w:rPr>
        <w:t xml:space="preserve">a </w:t>
      </w:r>
      <w:r w:rsidR="000326A1">
        <w:rPr>
          <w:sz w:val="26"/>
          <w:szCs w:val="26"/>
          <w:lang w:val="en-US"/>
        </w:rPr>
        <w:t xml:space="preserve">lack of qualified workforce, the universities strive to attract students and staff that have been so far under-represented within the academic system. Therefore, the “opening of universities” plays a crucial role in </w:t>
      </w:r>
      <w:r w:rsidR="00CD2A69">
        <w:rPr>
          <w:sz w:val="26"/>
          <w:szCs w:val="26"/>
          <w:lang w:val="en-US"/>
        </w:rPr>
        <w:t xml:space="preserve">both the image and policies of universities in Germany. </w:t>
      </w:r>
    </w:p>
    <w:p w:rsidR="009C2C01" w:rsidRDefault="000D74EF">
      <w:pPr>
        <w:jc w:val="both"/>
        <w:rPr>
          <w:sz w:val="26"/>
          <w:szCs w:val="26"/>
          <w:lang w:val="en-US"/>
        </w:rPr>
      </w:pPr>
      <w:r w:rsidRPr="000F5794">
        <w:rPr>
          <w:sz w:val="26"/>
          <w:szCs w:val="26"/>
          <w:lang w:val="en-US"/>
        </w:rPr>
        <w:t xml:space="preserve">At the same time, the out-of-date image of the „ideal </w:t>
      </w:r>
      <w:proofErr w:type="gramStart"/>
      <w:r w:rsidRPr="000F5794">
        <w:rPr>
          <w:sz w:val="26"/>
          <w:szCs w:val="26"/>
          <w:lang w:val="en-US"/>
        </w:rPr>
        <w:t>academic“</w:t>
      </w:r>
      <w:r w:rsidR="000326A1">
        <w:rPr>
          <w:sz w:val="26"/>
          <w:szCs w:val="26"/>
          <w:lang w:val="en-US"/>
        </w:rPr>
        <w:t xml:space="preserve"> </w:t>
      </w:r>
      <w:r w:rsidR="009C2C01">
        <w:rPr>
          <w:sz w:val="26"/>
          <w:szCs w:val="26"/>
          <w:lang w:val="en-US"/>
        </w:rPr>
        <w:t>being</w:t>
      </w:r>
      <w:proofErr w:type="gramEnd"/>
      <w:r w:rsidR="009C2C01">
        <w:rPr>
          <w:sz w:val="26"/>
          <w:szCs w:val="26"/>
          <w:lang w:val="en-US"/>
        </w:rPr>
        <w:t xml:space="preserve"> </w:t>
      </w:r>
      <w:r w:rsidRPr="000F5794">
        <w:rPr>
          <w:sz w:val="26"/>
          <w:szCs w:val="26"/>
          <w:lang w:val="en-US"/>
        </w:rPr>
        <w:t xml:space="preserve">male, white, heterosexual and </w:t>
      </w:r>
      <w:r w:rsidR="000326A1">
        <w:rPr>
          <w:sz w:val="26"/>
          <w:szCs w:val="26"/>
          <w:lang w:val="en-US"/>
        </w:rPr>
        <w:t>fully</w:t>
      </w:r>
      <w:r w:rsidR="009C2C01">
        <w:rPr>
          <w:sz w:val="26"/>
          <w:szCs w:val="26"/>
          <w:lang w:val="en-US"/>
        </w:rPr>
        <w:t xml:space="preserve"> </w:t>
      </w:r>
      <w:r w:rsidRPr="000F5794">
        <w:rPr>
          <w:sz w:val="26"/>
          <w:szCs w:val="26"/>
          <w:lang w:val="en-US"/>
        </w:rPr>
        <w:t xml:space="preserve">independent </w:t>
      </w:r>
      <w:r w:rsidR="00CD2A69">
        <w:rPr>
          <w:sz w:val="26"/>
          <w:szCs w:val="26"/>
          <w:lang w:val="en-US"/>
        </w:rPr>
        <w:t xml:space="preserve">(i.e. no care responsibilities) </w:t>
      </w:r>
      <w:r w:rsidRPr="000F5794">
        <w:rPr>
          <w:sz w:val="26"/>
          <w:szCs w:val="26"/>
          <w:lang w:val="en-US"/>
        </w:rPr>
        <w:t>still persists</w:t>
      </w:r>
      <w:r w:rsidR="000326A1">
        <w:rPr>
          <w:sz w:val="26"/>
          <w:szCs w:val="26"/>
          <w:lang w:val="en-US"/>
        </w:rPr>
        <w:t xml:space="preserve">, making it hard for </w:t>
      </w:r>
      <w:r w:rsidR="00BA0B4C">
        <w:rPr>
          <w:sz w:val="26"/>
          <w:szCs w:val="26"/>
          <w:lang w:val="en-US"/>
        </w:rPr>
        <w:t>“</w:t>
      </w:r>
      <w:r w:rsidR="000326A1">
        <w:rPr>
          <w:sz w:val="26"/>
          <w:szCs w:val="26"/>
          <w:lang w:val="en-US"/>
        </w:rPr>
        <w:t>outsiders</w:t>
      </w:r>
      <w:r w:rsidR="00CD2A69">
        <w:rPr>
          <w:sz w:val="26"/>
          <w:szCs w:val="26"/>
          <w:lang w:val="en-US"/>
        </w:rPr>
        <w:t>/newcomers</w:t>
      </w:r>
      <w:r w:rsidR="000326A1">
        <w:rPr>
          <w:sz w:val="26"/>
          <w:szCs w:val="26"/>
          <w:lang w:val="en-US"/>
        </w:rPr>
        <w:t xml:space="preserve">” to overcome structural barriers. For some time now, women have been the focus of attention in order to find out which barriers they encounter pursuing an academic career. A number of studies reflect upon the “drop-out” of women from academia or </w:t>
      </w:r>
      <w:r w:rsidR="00BA0B4C">
        <w:rPr>
          <w:sz w:val="26"/>
          <w:szCs w:val="26"/>
          <w:lang w:val="en-US"/>
        </w:rPr>
        <w:t>what is called the “cooling-out” process. Younger studies also take into consideration other categories than sex/gender, e.g. social background</w:t>
      </w:r>
      <w:r w:rsidR="00CD2A69">
        <w:rPr>
          <w:sz w:val="26"/>
          <w:szCs w:val="26"/>
          <w:lang w:val="en-US"/>
        </w:rPr>
        <w:t xml:space="preserve"> or</w:t>
      </w:r>
      <w:r w:rsidR="00BA0B4C">
        <w:rPr>
          <w:sz w:val="26"/>
          <w:szCs w:val="26"/>
          <w:lang w:val="en-US"/>
        </w:rPr>
        <w:t xml:space="preserve"> migration background.</w:t>
      </w:r>
    </w:p>
    <w:p w:rsidR="00F17AC8" w:rsidRPr="000F5794" w:rsidRDefault="000D74EF">
      <w:pPr>
        <w:jc w:val="both"/>
        <w:rPr>
          <w:sz w:val="26"/>
          <w:szCs w:val="26"/>
          <w:lang w:val="en-US"/>
        </w:rPr>
      </w:pPr>
      <w:r w:rsidRPr="000F5794">
        <w:rPr>
          <w:sz w:val="26"/>
          <w:szCs w:val="26"/>
          <w:lang w:val="en-US"/>
        </w:rPr>
        <w:t>In my dissertation, I would like to</w:t>
      </w:r>
      <w:r w:rsidR="00BA0B4C">
        <w:rPr>
          <w:sz w:val="26"/>
          <w:szCs w:val="26"/>
          <w:lang w:val="en-US"/>
        </w:rPr>
        <w:t xml:space="preserve"> draw the attention to the male perspective on the opening of universities. With the help of interviews, I would like to </w:t>
      </w:r>
      <w:r w:rsidRPr="000F5794">
        <w:rPr>
          <w:sz w:val="26"/>
          <w:szCs w:val="26"/>
          <w:lang w:val="en-US"/>
        </w:rPr>
        <w:t>assess the following questions:</w:t>
      </w:r>
    </w:p>
    <w:p w:rsidR="00F17AC8" w:rsidRPr="000F5794" w:rsidRDefault="000D74EF">
      <w:pPr>
        <w:pStyle w:val="Listenabsatz"/>
        <w:numPr>
          <w:ilvl w:val="0"/>
          <w:numId w:val="1"/>
        </w:numPr>
        <w:jc w:val="both"/>
        <w:rPr>
          <w:sz w:val="26"/>
          <w:szCs w:val="26"/>
          <w:lang w:val="en-US"/>
        </w:rPr>
      </w:pPr>
      <w:r w:rsidRPr="000F5794">
        <w:rPr>
          <w:sz w:val="26"/>
          <w:szCs w:val="26"/>
          <w:lang w:val="en-US"/>
        </w:rPr>
        <w:t xml:space="preserve">How do male academics perceive the so-called „opening of </w:t>
      </w:r>
      <w:proofErr w:type="gramStart"/>
      <w:r w:rsidRPr="000F5794">
        <w:rPr>
          <w:sz w:val="26"/>
          <w:szCs w:val="26"/>
          <w:lang w:val="en-US"/>
        </w:rPr>
        <w:t>universities“ (</w:t>
      </w:r>
      <w:proofErr w:type="gramEnd"/>
      <w:r w:rsidRPr="000F5794">
        <w:rPr>
          <w:sz w:val="26"/>
          <w:szCs w:val="26"/>
          <w:lang w:val="en-US"/>
        </w:rPr>
        <w:t>i.e. diversification)?</w:t>
      </w:r>
    </w:p>
    <w:p w:rsidR="00F17AC8" w:rsidRPr="000F5794" w:rsidRDefault="000D74EF">
      <w:pPr>
        <w:pStyle w:val="Listenabsatz"/>
        <w:numPr>
          <w:ilvl w:val="0"/>
          <w:numId w:val="1"/>
        </w:numPr>
        <w:jc w:val="both"/>
        <w:rPr>
          <w:sz w:val="26"/>
          <w:szCs w:val="26"/>
          <w:lang w:val="en-US"/>
        </w:rPr>
      </w:pPr>
      <w:r w:rsidRPr="000F5794">
        <w:rPr>
          <w:sz w:val="26"/>
          <w:szCs w:val="26"/>
          <w:lang w:val="en-US"/>
        </w:rPr>
        <w:t xml:space="preserve">Which habitus are their attitudes based on? </w:t>
      </w:r>
    </w:p>
    <w:p w:rsidR="00F17AC8" w:rsidRPr="000F5794" w:rsidRDefault="000D74EF">
      <w:pPr>
        <w:pStyle w:val="Listenabsatz"/>
        <w:numPr>
          <w:ilvl w:val="0"/>
          <w:numId w:val="1"/>
        </w:numPr>
        <w:jc w:val="both"/>
        <w:rPr>
          <w:sz w:val="26"/>
          <w:szCs w:val="26"/>
          <w:lang w:val="en-US"/>
        </w:rPr>
      </w:pPr>
      <w:r w:rsidRPr="000F5794">
        <w:rPr>
          <w:sz w:val="26"/>
          <w:szCs w:val="26"/>
          <w:lang w:val="en-US"/>
        </w:rPr>
        <w:t>What are the implications for their individual possibilities to participate in and influence these transformation</w:t>
      </w:r>
      <w:r w:rsidR="00BA0B4C">
        <w:rPr>
          <w:sz w:val="26"/>
          <w:szCs w:val="26"/>
          <w:lang w:val="en-US"/>
        </w:rPr>
        <w:t xml:space="preserve"> processe</w:t>
      </w:r>
      <w:r w:rsidRPr="000F5794">
        <w:rPr>
          <w:sz w:val="26"/>
          <w:szCs w:val="26"/>
          <w:lang w:val="en-US"/>
        </w:rPr>
        <w:t>s?</w:t>
      </w:r>
    </w:p>
    <w:p w:rsidR="00BA0B4C" w:rsidRDefault="00E056D1">
      <w:pPr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br/>
      </w:r>
      <w:r w:rsidR="000D74EF" w:rsidRPr="000F5794">
        <w:rPr>
          <w:sz w:val="26"/>
          <w:szCs w:val="26"/>
          <w:lang w:val="en-US"/>
        </w:rPr>
        <w:t xml:space="preserve">I plan to analyze the collected data with the help of Pierre </w:t>
      </w:r>
      <w:proofErr w:type="spellStart"/>
      <w:r w:rsidR="000D74EF" w:rsidRPr="000F5794">
        <w:rPr>
          <w:sz w:val="26"/>
          <w:szCs w:val="26"/>
          <w:lang w:val="en-US"/>
        </w:rPr>
        <w:t>Bourdieus</w:t>
      </w:r>
      <w:proofErr w:type="spellEnd"/>
      <w:r w:rsidR="000D74EF" w:rsidRPr="000F5794">
        <w:rPr>
          <w:sz w:val="26"/>
          <w:szCs w:val="26"/>
          <w:lang w:val="en-US"/>
        </w:rPr>
        <w:t xml:space="preserve"> </w:t>
      </w:r>
      <w:r w:rsidR="00BA0B4C">
        <w:rPr>
          <w:sz w:val="26"/>
          <w:szCs w:val="26"/>
          <w:lang w:val="en-US"/>
        </w:rPr>
        <w:t xml:space="preserve">social theory, and the </w:t>
      </w:r>
      <w:r w:rsidR="000D74EF" w:rsidRPr="000F5794">
        <w:rPr>
          <w:sz w:val="26"/>
          <w:szCs w:val="26"/>
          <w:lang w:val="en-US"/>
        </w:rPr>
        <w:t xml:space="preserve">concepts of habitus and field </w:t>
      </w:r>
      <w:r w:rsidR="00BA0B4C">
        <w:rPr>
          <w:sz w:val="26"/>
          <w:szCs w:val="26"/>
          <w:lang w:val="en-US"/>
        </w:rPr>
        <w:t>more specifically</w:t>
      </w:r>
      <w:r w:rsidR="00CD2A69">
        <w:rPr>
          <w:sz w:val="26"/>
          <w:szCs w:val="26"/>
          <w:lang w:val="en-US"/>
        </w:rPr>
        <w:t xml:space="preserve">. </w:t>
      </w:r>
    </w:p>
    <w:p w:rsidR="00721E5F" w:rsidRDefault="000D74EF" w:rsidP="004A5E0B">
      <w:pPr>
        <w:jc w:val="both"/>
        <w:rPr>
          <w:sz w:val="26"/>
          <w:szCs w:val="26"/>
          <w:lang w:val="en-US"/>
        </w:rPr>
      </w:pPr>
      <w:r w:rsidRPr="000F5794">
        <w:rPr>
          <w:sz w:val="26"/>
          <w:szCs w:val="26"/>
          <w:lang w:val="en-US"/>
        </w:rPr>
        <w:t xml:space="preserve">My assumption is that there will be differences in the acceptance or disapproval of equality measures and/or diversity policies </w:t>
      </w:r>
      <w:r w:rsidR="00B35060">
        <w:rPr>
          <w:sz w:val="26"/>
          <w:szCs w:val="26"/>
          <w:lang w:val="en-US"/>
        </w:rPr>
        <w:t>aiming at the</w:t>
      </w:r>
      <w:r w:rsidRPr="000F5794">
        <w:rPr>
          <w:sz w:val="26"/>
          <w:szCs w:val="26"/>
          <w:lang w:val="en-US"/>
        </w:rPr>
        <w:t xml:space="preserve"> opening of universities according to the interviewees’ age, ethnic or social background, sexual orientation etc.</w:t>
      </w:r>
      <w:r w:rsidR="00CD2A69">
        <w:rPr>
          <w:sz w:val="26"/>
          <w:szCs w:val="26"/>
          <w:lang w:val="en-US"/>
        </w:rPr>
        <w:t xml:space="preserve"> Ideally, my findings will help to gain more insight in individual attitudes towards the opening of universities and thus help overcome resistance.</w:t>
      </w:r>
    </w:p>
    <w:p w:rsidR="00721E5F" w:rsidRDefault="00721E5F">
      <w:pPr>
        <w:spacing w:after="0" w:line="240" w:lineRule="auto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br w:type="page"/>
      </w:r>
    </w:p>
    <w:p w:rsidR="00721E5F" w:rsidRPr="004A5E0B" w:rsidRDefault="00721E5F" w:rsidP="004A5E0B">
      <w:pPr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lastRenderedPageBreak/>
        <w:t xml:space="preserve">Henriette Ullmann is a doctoral student at the University of </w:t>
      </w:r>
      <w:proofErr w:type="spellStart"/>
      <w:r>
        <w:rPr>
          <w:sz w:val="26"/>
          <w:szCs w:val="26"/>
          <w:lang w:val="en-US"/>
        </w:rPr>
        <w:t>Vechta</w:t>
      </w:r>
      <w:proofErr w:type="spellEnd"/>
      <w:r>
        <w:rPr>
          <w:sz w:val="26"/>
          <w:szCs w:val="26"/>
          <w:lang w:val="en-US"/>
        </w:rPr>
        <w:t xml:space="preserve">, Germany, and a freelance trainer for gender and diversity in higher education. She has a background in cultural and social studies. </w:t>
      </w:r>
      <w:bookmarkStart w:id="0" w:name="_GoBack"/>
      <w:bookmarkEnd w:id="0"/>
    </w:p>
    <w:sectPr w:rsidR="00721E5F" w:rsidRPr="004A5E0B">
      <w:pgSz w:w="11906" w:h="16838"/>
      <w:pgMar w:top="1417" w:right="1417" w:bottom="1134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A7608"/>
    <w:multiLevelType w:val="multilevel"/>
    <w:tmpl w:val="A2A8BA2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CBF1BE3"/>
    <w:multiLevelType w:val="hybridMultilevel"/>
    <w:tmpl w:val="FE80F7B8"/>
    <w:lvl w:ilvl="0" w:tplc="3CD2C7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250E8E"/>
    <w:multiLevelType w:val="multilevel"/>
    <w:tmpl w:val="39A282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AC8"/>
    <w:rsid w:val="000326A1"/>
    <w:rsid w:val="000D74EF"/>
    <w:rsid w:val="000F5794"/>
    <w:rsid w:val="003A3788"/>
    <w:rsid w:val="004A5E0B"/>
    <w:rsid w:val="00612BBD"/>
    <w:rsid w:val="00721E5F"/>
    <w:rsid w:val="00863549"/>
    <w:rsid w:val="009C2C01"/>
    <w:rsid w:val="00B35060"/>
    <w:rsid w:val="00BA0B4C"/>
    <w:rsid w:val="00CD2A69"/>
    <w:rsid w:val="00E056D1"/>
    <w:rsid w:val="00F1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8AC61"/>
  <w15:docId w15:val="{ED31818D-331D-4B91-BD07-9CD7228DF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Listenabsatz">
    <w:name w:val="List Paragraph"/>
    <w:basedOn w:val="Standard"/>
    <w:uiPriority w:val="34"/>
    <w:qFormat/>
    <w:rsid w:val="003067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henriette ullmann</dc:creator>
  <dc:description/>
  <cp:lastModifiedBy>henriette ullmann</cp:lastModifiedBy>
  <cp:revision>10</cp:revision>
  <dcterms:created xsi:type="dcterms:W3CDTF">2019-04-27T12:31:00Z</dcterms:created>
  <dcterms:modified xsi:type="dcterms:W3CDTF">2019-05-08T16:50:00Z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